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3C" w:rsidRPr="00D80691" w:rsidRDefault="007B713C" w:rsidP="007B713C">
      <w:pPr>
        <w:pStyle w:val="ConsPlusNormal"/>
        <w:ind w:firstLine="540"/>
        <w:jc w:val="both"/>
        <w:rPr>
          <w:color w:val="FF0000"/>
          <w:sz w:val="28"/>
          <w:szCs w:val="24"/>
        </w:rPr>
      </w:pPr>
      <w:r w:rsidRPr="00D80691">
        <w:rPr>
          <w:sz w:val="28"/>
          <w:szCs w:val="24"/>
        </w:rPr>
        <w:t xml:space="preserve"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</w:t>
      </w:r>
      <w:r w:rsidRPr="00D80691">
        <w:rPr>
          <w:b/>
          <w:color w:val="FF0000"/>
          <w:sz w:val="28"/>
          <w:szCs w:val="24"/>
        </w:rPr>
        <w:t>особый противопожарный режим</w:t>
      </w:r>
      <w:r w:rsidRPr="00D80691">
        <w:rPr>
          <w:color w:val="FF0000"/>
          <w:sz w:val="28"/>
          <w:szCs w:val="24"/>
        </w:rPr>
        <w:t>.</w:t>
      </w:r>
    </w:p>
    <w:p w:rsidR="00AD44C8" w:rsidRPr="00D80691" w:rsidRDefault="007B713C" w:rsidP="00A27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br/>
      </w:r>
      <w:r w:rsidRPr="00D80691">
        <w:rPr>
          <w:rFonts w:ascii="Times New Roman" w:eastAsia="Times New Roman" w:hAnsi="Times New Roman" w:cs="Times New Roman"/>
          <w:color w:val="0000FF"/>
          <w:sz w:val="28"/>
          <w:szCs w:val="24"/>
        </w:rPr>
        <w:t>На период действия особого противопожарного режима устанавливаются дополнительные требования пожарной безопасности</w:t>
      </w:r>
      <w:r w:rsidR="00AD44C8" w:rsidRPr="00D80691">
        <w:rPr>
          <w:rFonts w:ascii="Times New Roman" w:eastAsia="Times New Roman" w:hAnsi="Times New Roman" w:cs="Times New Roman"/>
          <w:color w:val="0000FF"/>
          <w:sz w:val="28"/>
          <w:szCs w:val="24"/>
        </w:rPr>
        <w:t>:</w:t>
      </w:r>
    </w:p>
    <w:p w:rsidR="00AD44C8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t>привлечение населения для локализации пожаров вне границ населенных пунктов</w:t>
      </w:r>
      <w:r w:rsidR="00AD44C8" w:rsidRPr="00D8069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t>запрет на посещение гражданами лесов</w:t>
      </w:r>
      <w:r w:rsidR="00AD44C8" w:rsidRPr="00D8069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соблюдение мер пожарной безопасности при проведении сельскохозяйственных работ;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</w:t>
      </w:r>
      <w:r w:rsidR="00AD44C8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ведение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запрета на выжигание сухой трав</w:t>
      </w:r>
      <w:r w:rsidR="00AD44C8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ы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, стерни, пожнивных остатков на землях сельскохозяйственного назначения, разведение костров на полях;</w:t>
      </w:r>
    </w:p>
    <w:p w:rsidR="00C97234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проведение противопожарного инструктажа с лицами, задействованными в сельскохозяйственных работах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AD44C8" w:rsidRPr="00D80691" w:rsidRDefault="0081529B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устройство, а при наличииувеличение ширины противопожарных минерализованных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lastRenderedPageBreak/>
        <w:t>полос по границам населенных пунктов и садоводческих, огороднических и дачных некоммерческих объединений;</w:t>
      </w:r>
    </w:p>
    <w:p w:rsidR="00AD44C8" w:rsidRPr="00D80691" w:rsidRDefault="00C97234" w:rsidP="00D80691">
      <w:pPr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inline distT="0" distB="0" distL="0" distR="0">
            <wp:extent cx="1247775" cy="1045589"/>
            <wp:effectExtent l="19050" t="0" r="9525" b="0"/>
            <wp:docPr id="2" name="Рисунок 2" descr="C:\Users\Преподавательская1\Desktop\shlagbaumy-v-lesah-burya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ская1\Desktop\shlagbaumy-v-lesah-buryat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91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inline distT="0" distB="0" distL="0" distR="0">
            <wp:extent cx="1190625" cy="1044715"/>
            <wp:effectExtent l="19050" t="0" r="9525" b="0"/>
            <wp:docPr id="1" name="Рисунок 1" descr="C:\Users\Преподавательская1\Desktop\post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ская1\Desktop\post5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7B" w:rsidRPr="00D80691" w:rsidRDefault="007C057B" w:rsidP="00A27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  <w:t>О</w:t>
      </w:r>
      <w:r w:rsidR="007B713C" w:rsidRPr="00D80691"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  <w:t>рганы местного самоуправления в период особого противопожарного режима:</w:t>
      </w:r>
    </w:p>
    <w:p w:rsidR="00A27579" w:rsidRPr="00D80691" w:rsidRDefault="00CF0F66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создают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оперативные группы из числа должностных лиц органов местного самоуправления, нештатных инспекторов пожарной охраны, добровольных пожарных и работников органов социальной защиты населения;</w:t>
      </w:r>
    </w:p>
    <w:p w:rsidR="00A27579" w:rsidRPr="00D80691" w:rsidRDefault="007B713C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силами оперативных групп пров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одят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рейды </w:t>
      </w:r>
      <w:proofErr w:type="gramStart"/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 населенных пунктах в целях противопожарной пропаганды среди населения по вопросам профилактики пожаров в лесах</w:t>
      </w:r>
      <w:proofErr w:type="gramEnd"/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и населенных пунктах, разъяснения правил поведения и мер административной и уголовной ответственности за несоблюдение требований пожарной безопасности в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lastRenderedPageBreak/>
        <w:t>условиях действующего особого противопожарного режима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обеспечи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вают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выполнени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я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мероприятий, исключающих возможность распространения лесных и степных пожаров на населенны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е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пункт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ы</w:t>
      </w:r>
      <w:r w:rsidR="00A27579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D80691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организуют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опашк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лесонасаждений, населенных пунктов, жилых строений и объектов, прилегающих к лесным и степным массивам;</w:t>
      </w:r>
    </w:p>
    <w:p w:rsidR="00D80691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вводят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запрет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на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53975</wp:posOffset>
            </wp:positionV>
            <wp:extent cx="930910" cy="647700"/>
            <wp:effectExtent l="19050" t="0" r="2540" b="0"/>
            <wp:wrapThrough wrapText="bothSides">
              <wp:wrapPolygon edited="0">
                <wp:start x="-442" y="0"/>
                <wp:lineTo x="0" y="20329"/>
                <wp:lineTo x="884" y="20965"/>
                <wp:lineTo x="21659" y="20965"/>
                <wp:lineTo x="21659" y="2541"/>
                <wp:lineTo x="20333" y="0"/>
                <wp:lineTo x="-442" y="0"/>
              </wp:wrapPolygon>
            </wp:wrapThrough>
            <wp:docPr id="9" name="Рисунок 6" descr="C:\Users\Преподавательская1\Desktop\szhiganie-mu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еподавательская1\Desktop\szhiganie-muso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4770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вводят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запрет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на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сжигание мусора и других горючих материалов, разведение костров на территориях населенных пунктов, садоводческих, огороднических и дачных некоммерческих объединений, степ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ных массивов, лесонасаждений;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1285875" cy="800100"/>
            <wp:effectExtent l="95250" t="0" r="161925" b="152400"/>
            <wp:wrapThrough wrapText="bothSides">
              <wp:wrapPolygon edited="0">
                <wp:start x="2240" y="0"/>
                <wp:lineTo x="960" y="1029"/>
                <wp:lineTo x="-640" y="5657"/>
                <wp:lineTo x="-1600" y="20571"/>
                <wp:lineTo x="4480" y="24686"/>
                <wp:lineTo x="10240" y="24686"/>
                <wp:lineTo x="10240" y="25200"/>
                <wp:lineTo x="14720" y="25714"/>
                <wp:lineTo x="16320" y="25714"/>
                <wp:lineTo x="20800" y="25714"/>
                <wp:lineTo x="21120" y="25714"/>
                <wp:lineTo x="22080" y="24686"/>
                <wp:lineTo x="23360" y="16971"/>
                <wp:lineTo x="23360" y="16457"/>
                <wp:lineTo x="24000" y="8743"/>
                <wp:lineTo x="24320" y="4114"/>
                <wp:lineTo x="16320" y="1029"/>
                <wp:lineTo x="3840" y="0"/>
                <wp:lineTo x="2240" y="0"/>
              </wp:wrapPolygon>
            </wp:wrapThrough>
            <wp:docPr id="4" name="Рисунок 4" descr="C:\Users\Преподавательская1\Desktop\a49ffd41332129ab09679ec8609af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еподавательская1\Desktop\a49ffd41332129ab09679ec8609afb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организуют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подготовк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водовозной и землеройной техники, техники повышенной проходимости и пахотных агрегатов для возможного использования;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78105</wp:posOffset>
            </wp:positionV>
            <wp:extent cx="1743075" cy="1352550"/>
            <wp:effectExtent l="133350" t="0" r="238125" b="133350"/>
            <wp:wrapThrough wrapText="bothSides">
              <wp:wrapPolygon edited="0">
                <wp:start x="5193" y="1217"/>
                <wp:lineTo x="3777" y="1521"/>
                <wp:lineTo x="708" y="4868"/>
                <wp:lineTo x="708" y="6085"/>
                <wp:lineTo x="-472" y="10952"/>
                <wp:lineTo x="-1652" y="18558"/>
                <wp:lineTo x="-1416" y="21296"/>
                <wp:lineTo x="14164" y="23730"/>
                <wp:lineTo x="16997" y="23730"/>
                <wp:lineTo x="17941" y="23730"/>
                <wp:lineTo x="18413" y="23730"/>
                <wp:lineTo x="21718" y="20992"/>
                <wp:lineTo x="21718" y="20687"/>
                <wp:lineTo x="22190" y="20687"/>
                <wp:lineTo x="22898" y="17037"/>
                <wp:lineTo x="22898" y="15820"/>
                <wp:lineTo x="23370" y="11256"/>
                <wp:lineTo x="23370" y="10952"/>
                <wp:lineTo x="24079" y="6389"/>
                <wp:lineTo x="24079" y="6085"/>
                <wp:lineTo x="24551" y="3042"/>
                <wp:lineTo x="20066" y="1825"/>
                <wp:lineTo x="6846" y="1217"/>
                <wp:lineTo x="5193" y="1217"/>
              </wp:wrapPolygon>
            </wp:wrapThrough>
            <wp:docPr id="7" name="Рисунок 7" descr="C:\Users\Преподавательская1\Desktop\Fir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еподавательская1\Desktop\Fire_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075" cy="135255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организ</w:t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уют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уборку и вывоз мусора 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территорий населенных пунктов;</w:t>
      </w:r>
    </w:p>
    <w:p w:rsidR="007B713C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обеспечивают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запасы воды для целей пожаротушения,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а также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водоснабжения.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br/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br/>
      </w:r>
    </w:p>
    <w:p w:rsidR="007B713C" w:rsidRPr="00D80691" w:rsidRDefault="007B713C" w:rsidP="007B713C">
      <w:pPr>
        <w:pStyle w:val="a3"/>
        <w:shd w:val="clear" w:color="auto" w:fill="FFFFFF"/>
        <w:jc w:val="both"/>
        <w:rPr>
          <w:color w:val="222222"/>
          <w:sz w:val="28"/>
        </w:rPr>
      </w:pPr>
    </w:p>
    <w:p w:rsidR="007B713C" w:rsidRPr="00D80691" w:rsidRDefault="007B713C">
      <w:pPr>
        <w:rPr>
          <w:rFonts w:ascii="Times New Roman" w:hAnsi="Times New Roman" w:cs="Times New Roman"/>
          <w:sz w:val="28"/>
          <w:szCs w:val="24"/>
        </w:rPr>
      </w:pPr>
    </w:p>
    <w:p w:rsidR="00D80691" w:rsidRPr="00826371" w:rsidRDefault="00826371" w:rsidP="00D80691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37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438150</wp:posOffset>
            </wp:positionV>
            <wp:extent cx="847725" cy="847725"/>
            <wp:effectExtent l="19050" t="0" r="9525" b="0"/>
            <wp:wrapNone/>
            <wp:docPr id="10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691" w:rsidRPr="00826371">
        <w:rPr>
          <w:rFonts w:ascii="Times New Roman" w:hAnsi="Times New Roman" w:cs="Times New Roman"/>
          <w:b/>
          <w:sz w:val="28"/>
          <w:szCs w:val="28"/>
        </w:rPr>
        <w:t>ГАОУ ДПО УМЦ по ГОЧС Оренбургской области</w:t>
      </w:r>
    </w:p>
    <w:p w:rsidR="00D80691" w:rsidRDefault="00D80691" w:rsidP="00D80691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D80691" w:rsidRDefault="00D80691" w:rsidP="00D80691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D80691" w:rsidRPr="00914F4F" w:rsidRDefault="00D80691" w:rsidP="00D80691">
      <w:pPr>
        <w:shd w:val="clear" w:color="auto" w:fill="FFFFFF"/>
        <w:spacing w:after="0"/>
        <w:ind w:right="18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914F4F">
        <w:rPr>
          <w:rFonts w:ascii="Times New Roman" w:hAnsi="Times New Roman" w:cs="Times New Roman"/>
          <w:b/>
          <w:color w:val="000000"/>
          <w:szCs w:val="28"/>
        </w:rPr>
        <w:t>Обучение, подготовка, повышение</w:t>
      </w:r>
    </w:p>
    <w:p w:rsidR="00D80691" w:rsidRPr="00914F4F" w:rsidRDefault="00D80691" w:rsidP="00D80691">
      <w:pPr>
        <w:shd w:val="clear" w:color="auto" w:fill="FFFFFF"/>
        <w:spacing w:after="0"/>
        <w:ind w:right="18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914F4F">
        <w:rPr>
          <w:rFonts w:ascii="Times New Roman" w:hAnsi="Times New Roman" w:cs="Times New Roman"/>
          <w:b/>
          <w:color w:val="000000"/>
          <w:szCs w:val="28"/>
        </w:rPr>
        <w:t xml:space="preserve"> квалификации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в области ГО, защиты от ЧС природного и техногенного характера;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в сфере пожарной безопасности (пожарно-технический минимум, подготовка руководителей и членов добровольных пожарных дружин);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подготовки матросов-спасателей ведомственных и общественных спасательных пунктов;</w:t>
      </w:r>
    </w:p>
    <w:p w:rsidR="00D80691" w:rsidRPr="00D80691" w:rsidRDefault="00D80691" w:rsidP="00D8069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36"/>
        </w:rPr>
      </w:pPr>
      <w:r w:rsidRPr="00D80691">
        <w:rPr>
          <w:rFonts w:ascii="Times New Roman" w:hAnsi="Times New Roman" w:cs="Times New Roman"/>
          <w:bCs/>
          <w:szCs w:val="36"/>
        </w:rPr>
        <w:t>по программе профессионального обучения: «Матрос-спасатель» Код 13495;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первоначальной подготовки спасателей МЧС России;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E36C0A"/>
          <w:szCs w:val="28"/>
        </w:rPr>
      </w:pPr>
      <w:r w:rsidRPr="00D80691">
        <w:rPr>
          <w:rFonts w:ascii="Times New Roman" w:hAnsi="Times New Roman" w:cs="Times New Roman"/>
          <w:szCs w:val="24"/>
        </w:rPr>
        <w:t>по программе подготовки специалистов в области эксплуатации и технического обслуживания</w:t>
      </w:r>
      <w:r w:rsidRPr="00D80691">
        <w:rPr>
          <w:rFonts w:ascii="Times New Roman" w:hAnsi="Times New Roman" w:cs="Times New Roman"/>
          <w:color w:val="000000"/>
          <w:szCs w:val="24"/>
        </w:rPr>
        <w:t xml:space="preserve"> газобаллонных автомобилей.</w:t>
      </w:r>
    </w:p>
    <w:p w:rsidR="00932D77" w:rsidRPr="00A562E4" w:rsidRDefault="00932D77" w:rsidP="003E7E3E">
      <w:pPr>
        <w:pStyle w:val="msoaddress"/>
        <w:widowControl w:val="0"/>
        <w:rPr>
          <w:rFonts w:eastAsiaTheme="minorEastAsia"/>
          <w:color w:val="E36C0A"/>
          <w:kern w:val="0"/>
          <w:sz w:val="22"/>
          <w:szCs w:val="28"/>
        </w:rPr>
      </w:pPr>
    </w:p>
    <w:p w:rsidR="003E7E3E" w:rsidRPr="00F82612" w:rsidRDefault="003E7E3E" w:rsidP="003E7E3E">
      <w:pPr>
        <w:pStyle w:val="msoaddress"/>
        <w:widowControl w:val="0"/>
        <w:rPr>
          <w:i/>
          <w:color w:val="auto"/>
          <w:sz w:val="24"/>
          <w:szCs w:val="28"/>
        </w:rPr>
      </w:pPr>
      <w:r w:rsidRPr="00F82612">
        <w:rPr>
          <w:i/>
          <w:color w:val="auto"/>
          <w:sz w:val="24"/>
          <w:szCs w:val="28"/>
          <w:lang w:val="en-US"/>
        </w:rPr>
        <w:t>c</w:t>
      </w:r>
      <w:r w:rsidR="00A562E4" w:rsidRPr="00F82612">
        <w:rPr>
          <w:i/>
          <w:color w:val="auto"/>
          <w:sz w:val="24"/>
          <w:szCs w:val="28"/>
        </w:rPr>
        <w:t>.</w:t>
      </w:r>
      <w:proofErr w:type="spellStart"/>
      <w:r w:rsidR="00A562E4" w:rsidRPr="00F82612">
        <w:rPr>
          <w:i/>
          <w:color w:val="auto"/>
          <w:sz w:val="24"/>
          <w:szCs w:val="28"/>
        </w:rPr>
        <w:t>Курман</w:t>
      </w:r>
      <w:r w:rsidRPr="00F82612">
        <w:rPr>
          <w:i/>
          <w:color w:val="auto"/>
          <w:sz w:val="24"/>
          <w:szCs w:val="28"/>
        </w:rPr>
        <w:t>аевка</w:t>
      </w:r>
      <w:proofErr w:type="spellEnd"/>
      <w:r w:rsidRPr="00F82612">
        <w:rPr>
          <w:i/>
          <w:color w:val="auto"/>
          <w:sz w:val="24"/>
          <w:szCs w:val="28"/>
        </w:rPr>
        <w:t xml:space="preserve">, </w:t>
      </w:r>
      <w:r w:rsidR="0026770C" w:rsidRPr="00F82612">
        <w:rPr>
          <w:i/>
          <w:color w:val="auto"/>
          <w:sz w:val="24"/>
          <w:szCs w:val="28"/>
        </w:rPr>
        <w:t>пл.Ле</w:t>
      </w:r>
      <w:r w:rsidRPr="00F82612">
        <w:rPr>
          <w:i/>
          <w:color w:val="auto"/>
          <w:sz w:val="24"/>
          <w:szCs w:val="28"/>
        </w:rPr>
        <w:t>нина, 1</w:t>
      </w:r>
    </w:p>
    <w:p w:rsidR="00421E1D" w:rsidRPr="00F82612" w:rsidRDefault="00CF1C7D" w:rsidP="003E7E3E">
      <w:pPr>
        <w:pStyle w:val="msoaddress"/>
        <w:widowControl w:val="0"/>
        <w:rPr>
          <w:i/>
          <w:color w:val="auto"/>
          <w:sz w:val="24"/>
          <w:szCs w:val="28"/>
          <w:shd w:val="clear" w:color="auto" w:fill="FFFFFF"/>
        </w:rPr>
      </w:pPr>
      <w:r w:rsidRPr="00F82612">
        <w:rPr>
          <w:i/>
          <w:color w:val="auto"/>
          <w:sz w:val="24"/>
          <w:szCs w:val="28"/>
          <w:shd w:val="clear" w:color="auto" w:fill="FFFFFF"/>
        </w:rPr>
        <w:t>Единая дежурно - диспетчерская служба:</w:t>
      </w:r>
    </w:p>
    <w:p w:rsidR="00CF1C7D" w:rsidRPr="00F82612" w:rsidRDefault="00CF1C7D" w:rsidP="003E7E3E">
      <w:pPr>
        <w:pStyle w:val="msoaddress"/>
        <w:widowControl w:val="0"/>
        <w:rPr>
          <w:i/>
          <w:color w:val="auto"/>
          <w:sz w:val="24"/>
          <w:szCs w:val="28"/>
        </w:rPr>
      </w:pPr>
      <w:r w:rsidRPr="00F82612">
        <w:rPr>
          <w:i/>
          <w:color w:val="auto"/>
          <w:sz w:val="24"/>
          <w:szCs w:val="28"/>
          <w:shd w:val="clear" w:color="auto" w:fill="FFFFFF"/>
        </w:rPr>
        <w:t>2-23-90</w:t>
      </w:r>
    </w:p>
    <w:p w:rsidR="003E7E3E" w:rsidRPr="003E7E3E" w:rsidRDefault="003E7E3E" w:rsidP="003E7E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82612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Пожарно - спасательная</w:t>
      </w:r>
      <w:proofErr w:type="gramEnd"/>
      <w:r w:rsidRPr="00F82612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часть: Телефон: 01,</w:t>
      </w:r>
      <w:r w:rsidR="006E1060" w:rsidRPr="00F82612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101,</w:t>
      </w:r>
      <w:bookmarkStart w:id="0" w:name="_GoBack"/>
      <w:bookmarkEnd w:id="0"/>
      <w:r w:rsidRPr="00F82612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2-13-99</w:t>
      </w:r>
      <w:r w:rsidRPr="00F82612">
        <w:rPr>
          <w:rFonts w:ascii="Times New Roman" w:hAnsi="Times New Roman" w:cs="Times New Roman"/>
          <w:i/>
          <w:sz w:val="28"/>
          <w:szCs w:val="28"/>
        </w:rPr>
        <w:br/>
      </w:r>
      <w:r w:rsidRPr="008D22E1">
        <w:rPr>
          <w:noProof/>
          <w:sz w:val="28"/>
          <w:szCs w:val="28"/>
        </w:rPr>
        <w:br/>
      </w:r>
    </w:p>
    <w:p w:rsidR="003E7E3E" w:rsidRPr="003E7E3E" w:rsidRDefault="003E7E3E" w:rsidP="003E7E3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7E3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Администрация Курманаевского района</w:t>
      </w:r>
    </w:p>
    <w:p w:rsidR="00D80691" w:rsidRPr="00467BA8" w:rsidRDefault="00D80691" w:rsidP="00D80691">
      <w:pPr>
        <w:pStyle w:val="a7"/>
        <w:ind w:left="284" w:right="-31" w:firstLine="0"/>
        <w:jc w:val="center"/>
        <w:rPr>
          <w:b/>
          <w:color w:val="0000FF"/>
          <w:sz w:val="24"/>
          <w:szCs w:val="24"/>
        </w:rPr>
      </w:pPr>
    </w:p>
    <w:p w:rsidR="00D80691" w:rsidRDefault="00D80691" w:rsidP="00467BA8">
      <w:pPr>
        <w:pStyle w:val="a7"/>
        <w:ind w:right="-31" w:firstLine="0"/>
        <w:rPr>
          <w:b/>
          <w:color w:val="0000FF"/>
          <w:sz w:val="32"/>
        </w:rPr>
      </w:pPr>
    </w:p>
    <w:p w:rsidR="00D80691" w:rsidRDefault="00631A72" w:rsidP="00467BA8">
      <w:pPr>
        <w:pStyle w:val="a7"/>
        <w:ind w:left="284" w:right="-31" w:firstLine="0"/>
        <w:rPr>
          <w:b/>
          <w:color w:val="0000FF"/>
          <w:sz w:val="32"/>
        </w:rPr>
      </w:pPr>
      <w:r w:rsidRPr="00631A72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0.7pt;margin-top:7.65pt;width:172.8pt;height:48.45pt;z-index:251673600" adj="10803" fillcolor="red">
            <v:shadow color="#868686"/>
            <v:textpath style="font-family:&quot;Arial&quot;;v-text-kern:t" trim="t" fitpath="t" string="ПАМЯТКА"/>
          </v:shape>
        </w:pict>
      </w: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467BA8">
      <w:pPr>
        <w:pStyle w:val="a7"/>
        <w:ind w:right="-31" w:firstLine="0"/>
        <w:rPr>
          <w:b/>
          <w:color w:val="0000FF"/>
          <w:sz w:val="32"/>
        </w:rPr>
      </w:pP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Pr="00D80691" w:rsidRDefault="00D80691" w:rsidP="00D80691">
      <w:pPr>
        <w:pStyle w:val="a7"/>
        <w:tabs>
          <w:tab w:val="left" w:pos="0"/>
        </w:tabs>
        <w:ind w:right="-31" w:firstLine="0"/>
        <w:jc w:val="center"/>
        <w:rPr>
          <w:b/>
          <w:color w:val="0000FF"/>
          <w:sz w:val="32"/>
        </w:rPr>
      </w:pPr>
      <w:r w:rsidRPr="00D80691">
        <w:rPr>
          <w:b/>
          <w:color w:val="0000FF"/>
          <w:sz w:val="32"/>
        </w:rPr>
        <w:t>ОСОБЫЙ ПРОТИВОПОЖАРНЫЙ РЕЖИМ</w:t>
      </w: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C77CFD" w:rsidRDefault="00C77CFD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21E1D" w:rsidRDefault="00421E1D" w:rsidP="003E7E3E">
      <w:pPr>
        <w:tabs>
          <w:tab w:val="left" w:pos="0"/>
        </w:tabs>
        <w:spacing w:after="0"/>
        <w:ind w:right="-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E3E" w:rsidRDefault="003E7E3E" w:rsidP="003E7E3E">
      <w:pPr>
        <w:tabs>
          <w:tab w:val="left" w:pos="0"/>
        </w:tabs>
        <w:spacing w:after="0"/>
        <w:ind w:right="-2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Курманаевка</w:t>
      </w:r>
      <w:proofErr w:type="spellEnd"/>
    </w:p>
    <w:p w:rsidR="003E7E3E" w:rsidRPr="003E7E3E" w:rsidRDefault="003E7E3E" w:rsidP="003E7E3E">
      <w:pPr>
        <w:tabs>
          <w:tab w:val="left" w:pos="0"/>
        </w:tabs>
        <w:spacing w:after="0"/>
        <w:ind w:right="-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E3E">
        <w:rPr>
          <w:rFonts w:ascii="Times New Roman" w:hAnsi="Times New Roman" w:cs="Times New Roman"/>
          <w:b/>
          <w:sz w:val="28"/>
          <w:szCs w:val="28"/>
        </w:rPr>
        <w:t>2020</w:t>
      </w:r>
    </w:p>
    <w:p w:rsidR="00D80691" w:rsidRPr="00D80691" w:rsidRDefault="00D80691" w:rsidP="003E7E3E">
      <w:pPr>
        <w:pStyle w:val="a7"/>
        <w:tabs>
          <w:tab w:val="left" w:pos="0"/>
        </w:tabs>
        <w:ind w:right="-31" w:firstLine="0"/>
        <w:jc w:val="center"/>
        <w:rPr>
          <w:szCs w:val="24"/>
        </w:rPr>
      </w:pPr>
    </w:p>
    <w:sectPr w:rsidR="00D80691" w:rsidRPr="00D80691" w:rsidSect="00A2757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25F"/>
    <w:multiLevelType w:val="hybridMultilevel"/>
    <w:tmpl w:val="95264CAE"/>
    <w:lvl w:ilvl="0" w:tplc="4E8E2F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70E9F"/>
    <w:multiLevelType w:val="hybridMultilevel"/>
    <w:tmpl w:val="1F14AB46"/>
    <w:lvl w:ilvl="0" w:tplc="4E8E2F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713C"/>
    <w:rsid w:val="0008777B"/>
    <w:rsid w:val="000F157C"/>
    <w:rsid w:val="0026770C"/>
    <w:rsid w:val="00271869"/>
    <w:rsid w:val="00317421"/>
    <w:rsid w:val="003B31DF"/>
    <w:rsid w:val="003E7E3E"/>
    <w:rsid w:val="00421E1D"/>
    <w:rsid w:val="00467BA8"/>
    <w:rsid w:val="00526074"/>
    <w:rsid w:val="00623A16"/>
    <w:rsid w:val="0063108B"/>
    <w:rsid w:val="00631A72"/>
    <w:rsid w:val="006E1060"/>
    <w:rsid w:val="007B713C"/>
    <w:rsid w:val="007C057B"/>
    <w:rsid w:val="0081529B"/>
    <w:rsid w:val="00826371"/>
    <w:rsid w:val="008338A7"/>
    <w:rsid w:val="00914F4F"/>
    <w:rsid w:val="00932D77"/>
    <w:rsid w:val="009C1B14"/>
    <w:rsid w:val="00A27579"/>
    <w:rsid w:val="00A5333D"/>
    <w:rsid w:val="00A562E4"/>
    <w:rsid w:val="00A94EC4"/>
    <w:rsid w:val="00AD44C8"/>
    <w:rsid w:val="00AD49D5"/>
    <w:rsid w:val="00BA405D"/>
    <w:rsid w:val="00C043E7"/>
    <w:rsid w:val="00C77CFD"/>
    <w:rsid w:val="00C93DB3"/>
    <w:rsid w:val="00C97234"/>
    <w:rsid w:val="00CF0F66"/>
    <w:rsid w:val="00CF1C7D"/>
    <w:rsid w:val="00D80691"/>
    <w:rsid w:val="00E96008"/>
    <w:rsid w:val="00F8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7B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7579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D8069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80691"/>
    <w:rPr>
      <w:rFonts w:ascii="Times New Roman" w:eastAsia="Times New Roman" w:hAnsi="Times New Roman" w:cs="Times New Roman"/>
      <w:sz w:val="28"/>
      <w:szCs w:val="20"/>
    </w:rPr>
  </w:style>
  <w:style w:type="paragraph" w:customStyle="1" w:styleId="msoaddress">
    <w:name w:val="msoaddress"/>
    <w:rsid w:val="003E7E3E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Преподавательская1</dc:creator>
  <cp:lastModifiedBy>MZS</cp:lastModifiedBy>
  <cp:revision>21</cp:revision>
  <dcterms:created xsi:type="dcterms:W3CDTF">2017-11-28T07:47:00Z</dcterms:created>
  <dcterms:modified xsi:type="dcterms:W3CDTF">2020-07-31T04:35:00Z</dcterms:modified>
</cp:coreProperties>
</file>